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C18E8" w14:textId="77777777" w:rsidR="00582021" w:rsidRPr="00582021" w:rsidRDefault="00582021" w:rsidP="00582021">
      <w:pPr>
        <w:spacing w:after="0" w:line="240" w:lineRule="auto"/>
        <w:jc w:val="both"/>
        <w:rPr>
          <w:rFonts w:eastAsiaTheme="minorEastAsia"/>
          <w:lang w:val="hr-HR" w:eastAsia="hr-HR"/>
        </w:rPr>
      </w:pPr>
    </w:p>
    <w:p w14:paraId="045EB1CC" w14:textId="77777777" w:rsidR="007A7D7A" w:rsidRPr="007A7D7A" w:rsidRDefault="007A7D7A" w:rsidP="007A7D7A">
      <w:pPr>
        <w:spacing w:after="0" w:line="240" w:lineRule="auto"/>
        <w:jc w:val="center"/>
        <w:outlineLvl w:val="0"/>
        <w:rPr>
          <w:rFonts w:eastAsiaTheme="minorEastAsia"/>
          <w:b/>
          <w:bCs/>
          <w:color w:val="0070C0"/>
          <w:kern w:val="36"/>
          <w:lang w:val="hr-HR" w:eastAsia="hr-HR"/>
        </w:rPr>
      </w:pPr>
      <w:r w:rsidRPr="007A7D7A">
        <w:rPr>
          <w:rFonts w:eastAsiaTheme="minorEastAsia"/>
          <w:b/>
          <w:bCs/>
          <w:color w:val="0070C0"/>
          <w:kern w:val="36"/>
          <w:lang w:val="hr-HR" w:eastAsia="hr-HR"/>
        </w:rPr>
        <w:t xml:space="preserve">Pravilnik o uvjetima i mjerama zaštite od ionizirajućeg zračenja za obavljanje djelatnosti s izvorima ionizirajućeg zračenja  (NN 53/18) </w:t>
      </w:r>
    </w:p>
    <w:p w14:paraId="3FD78DA4" w14:textId="7B1215DC" w:rsidR="007A7D7A" w:rsidRPr="007A7D7A" w:rsidRDefault="007A7D7A" w:rsidP="007A7D7A">
      <w:pPr>
        <w:spacing w:after="0" w:line="240" w:lineRule="auto"/>
        <w:jc w:val="center"/>
        <w:outlineLvl w:val="0"/>
        <w:rPr>
          <w:rFonts w:eastAsia="Times New Roman"/>
          <w:color w:val="0070C0"/>
          <w:kern w:val="36"/>
          <w:lang w:val="hr-HR" w:eastAsia="hr-HR"/>
        </w:rPr>
      </w:pPr>
      <w:r w:rsidRPr="007A7D7A">
        <w:rPr>
          <w:rFonts w:ascii="Calibri" w:eastAsia="Times New Roman" w:hAnsi="Calibri" w:cs="Calibri"/>
          <w:color w:val="0070C0"/>
          <w:kern w:val="36"/>
          <w:lang w:val="hr-HR" w:eastAsia="hr-HR"/>
        </w:rPr>
        <w:t>(PRILOG 2</w:t>
      </w:r>
      <w:r>
        <w:rPr>
          <w:rFonts w:ascii="Calibri" w:eastAsia="Times New Roman" w:hAnsi="Calibri" w:cs="Calibri"/>
          <w:color w:val="0070C0"/>
          <w:kern w:val="36"/>
          <w:lang w:val="hr-HR" w:eastAsia="hr-HR"/>
        </w:rPr>
        <w:t>1</w:t>
      </w:r>
      <w:r w:rsidRPr="007A7D7A">
        <w:rPr>
          <w:rFonts w:ascii="Calibri" w:eastAsia="Times New Roman" w:hAnsi="Calibri" w:cs="Calibri"/>
          <w:color w:val="0070C0"/>
          <w:kern w:val="36"/>
          <w:lang w:val="hr-HR" w:eastAsia="hr-HR"/>
        </w:rPr>
        <w:t>.)</w:t>
      </w:r>
    </w:p>
    <w:p w14:paraId="4440C8A8" w14:textId="77777777" w:rsidR="007A7D7A" w:rsidRDefault="007A7D7A" w:rsidP="007A7D7A">
      <w:pPr>
        <w:spacing w:after="0" w:line="240" w:lineRule="auto"/>
        <w:outlineLvl w:val="0"/>
        <w:rPr>
          <w:rFonts w:eastAsia="Times New Roman"/>
          <w:kern w:val="36"/>
          <w:lang w:val="hr-HR" w:eastAsia="hr-HR"/>
        </w:rPr>
      </w:pPr>
    </w:p>
    <w:p w14:paraId="44CD3573" w14:textId="77777777" w:rsidR="00582021" w:rsidRPr="00E97719" w:rsidRDefault="00582021" w:rsidP="007A7D7A">
      <w:pPr>
        <w:spacing w:after="0" w:line="240" w:lineRule="auto"/>
        <w:outlineLvl w:val="0"/>
        <w:rPr>
          <w:rFonts w:eastAsia="Times New Roman"/>
          <w:b/>
          <w:bCs/>
          <w:kern w:val="36"/>
          <w:lang w:val="hr-HR" w:eastAsia="hr-HR"/>
        </w:rPr>
      </w:pPr>
    </w:p>
    <w:p w14:paraId="0F8866CE" w14:textId="77777777" w:rsidR="00582021" w:rsidRPr="00E97719" w:rsidRDefault="00582021" w:rsidP="00582021">
      <w:pPr>
        <w:spacing w:after="0" w:line="240" w:lineRule="auto"/>
        <w:jc w:val="center"/>
        <w:outlineLvl w:val="1"/>
        <w:rPr>
          <w:rFonts w:eastAsia="Times New Roman"/>
          <w:b/>
          <w:bCs/>
          <w:lang w:val="hr-HR" w:eastAsia="hr-HR"/>
        </w:rPr>
      </w:pPr>
      <w:r w:rsidRPr="00E97719">
        <w:rPr>
          <w:rFonts w:eastAsia="Times New Roman"/>
          <w:lang w:val="hr-HR" w:eastAsia="hr-HR"/>
        </w:rPr>
        <w:t>UPUTE ZA IZRADU AKTA O USTROJU I PROVEDBI MJERA ZAŠTITE OD IONIZIRAJUĆEG ZRAČENJA</w:t>
      </w:r>
      <w:r w:rsidRPr="00E97719">
        <w:rPr>
          <w:rFonts w:eastAsia="Times New Roman"/>
          <w:b/>
          <w:bCs/>
          <w:lang w:val="hr-HR" w:eastAsia="hr-HR"/>
        </w:rPr>
        <w:t xml:space="preserve"> </w:t>
      </w:r>
    </w:p>
    <w:p w14:paraId="7EDCA122" w14:textId="77777777" w:rsidR="00582021" w:rsidRPr="00E97719" w:rsidRDefault="00582021" w:rsidP="00582021">
      <w:pPr>
        <w:spacing w:after="0" w:line="240" w:lineRule="auto"/>
        <w:jc w:val="both"/>
        <w:rPr>
          <w:rFonts w:eastAsiaTheme="minorEastAsia"/>
          <w:lang w:val="hr-HR" w:eastAsia="hr-HR"/>
        </w:rPr>
      </w:pPr>
      <w:r w:rsidRPr="00E97719">
        <w:rPr>
          <w:rFonts w:eastAsiaTheme="minorEastAsia"/>
          <w:lang w:val="hr-HR" w:eastAsia="hr-HR"/>
        </w:rPr>
        <w:t xml:space="preserve">  </w:t>
      </w:r>
    </w:p>
    <w:p w14:paraId="711E8D4F" w14:textId="77777777" w:rsidR="00582021" w:rsidRPr="00E97719" w:rsidRDefault="00582021" w:rsidP="00582021">
      <w:pPr>
        <w:spacing w:after="0" w:line="240" w:lineRule="auto"/>
        <w:jc w:val="both"/>
        <w:rPr>
          <w:rFonts w:eastAsiaTheme="minorEastAsia"/>
          <w:lang w:val="hr-HR" w:eastAsia="hr-HR"/>
        </w:rPr>
      </w:pPr>
      <w:r w:rsidRPr="00E97719">
        <w:rPr>
          <w:rFonts w:eastAsiaTheme="minorEastAsia"/>
          <w:lang w:val="hr-HR" w:eastAsia="hr-HR"/>
        </w:rPr>
        <w:t xml:space="preserve">Akt o ustroju i provedbi mjera zaštite od ionizirajućeg zračenja mora sadržavati sljedeće: </w:t>
      </w:r>
    </w:p>
    <w:p w14:paraId="3C20088F" w14:textId="77777777" w:rsidR="00582021" w:rsidRPr="00E97719" w:rsidRDefault="00582021" w:rsidP="00582021">
      <w:pPr>
        <w:spacing w:after="0" w:line="240" w:lineRule="auto"/>
        <w:jc w:val="both"/>
        <w:rPr>
          <w:rFonts w:eastAsiaTheme="minorEastAsia"/>
          <w:lang w:val="hr-HR" w:eastAsia="hr-HR"/>
        </w:rPr>
      </w:pPr>
    </w:p>
    <w:p w14:paraId="33F52F57" w14:textId="77777777" w:rsidR="00582021" w:rsidRPr="00E97719" w:rsidRDefault="00582021" w:rsidP="00582021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Theme="minorEastAsia"/>
          <w:lang w:val="hr-HR" w:eastAsia="hr-HR"/>
        </w:rPr>
      </w:pPr>
      <w:r w:rsidRPr="00E97719">
        <w:rPr>
          <w:rFonts w:eastAsiaTheme="minorEastAsia"/>
          <w:lang w:val="hr-HR" w:eastAsia="hr-HR"/>
        </w:rPr>
        <w:t xml:space="preserve">naziv i adresa pravne ili fizičke osobe </w:t>
      </w:r>
    </w:p>
    <w:p w14:paraId="6025EAD4" w14:textId="77777777" w:rsidR="00582021" w:rsidRPr="00E97719" w:rsidRDefault="00582021" w:rsidP="00582021">
      <w:pPr>
        <w:pStyle w:val="ListParagraph"/>
        <w:spacing w:after="0" w:line="240" w:lineRule="auto"/>
        <w:jc w:val="both"/>
        <w:rPr>
          <w:rFonts w:eastAsiaTheme="minorEastAsia"/>
          <w:lang w:val="hr-HR" w:eastAsia="hr-HR"/>
        </w:rPr>
      </w:pPr>
    </w:p>
    <w:p w14:paraId="29AEB922" w14:textId="77777777" w:rsidR="00582021" w:rsidRPr="00E97719" w:rsidRDefault="00582021" w:rsidP="00582021">
      <w:pPr>
        <w:spacing w:after="0" w:line="240" w:lineRule="auto"/>
        <w:jc w:val="both"/>
        <w:rPr>
          <w:rFonts w:eastAsiaTheme="minorEastAsia"/>
          <w:lang w:val="hr-HR" w:eastAsia="hr-HR"/>
        </w:rPr>
      </w:pPr>
      <w:r w:rsidRPr="00E97719">
        <w:rPr>
          <w:rFonts w:eastAsiaTheme="minorEastAsia"/>
          <w:lang w:val="hr-HR" w:eastAsia="hr-HR"/>
        </w:rPr>
        <w:t xml:space="preserve">2. vrsta djelatnosti s izvorima ionizirajućeg zračenja sukladno članku 14. pravilnika koji propisuje obavješćivanje, registriranje i odobrenja te promet izvora ionizirajućeg zračenja </w:t>
      </w:r>
    </w:p>
    <w:p w14:paraId="2F011955" w14:textId="77777777" w:rsidR="00582021" w:rsidRPr="00E97719" w:rsidRDefault="00582021" w:rsidP="00582021">
      <w:pPr>
        <w:spacing w:after="0" w:line="240" w:lineRule="auto"/>
        <w:jc w:val="both"/>
        <w:rPr>
          <w:rFonts w:eastAsiaTheme="minorEastAsia"/>
          <w:lang w:val="hr-HR" w:eastAsia="hr-HR"/>
        </w:rPr>
      </w:pPr>
    </w:p>
    <w:p w14:paraId="58358C66" w14:textId="77777777" w:rsidR="00582021" w:rsidRPr="00E97719" w:rsidRDefault="00582021" w:rsidP="00582021">
      <w:pPr>
        <w:spacing w:after="0" w:line="240" w:lineRule="auto"/>
        <w:jc w:val="both"/>
        <w:rPr>
          <w:rFonts w:eastAsiaTheme="minorEastAsia"/>
          <w:lang w:val="hr-HR" w:eastAsia="hr-HR"/>
        </w:rPr>
      </w:pPr>
      <w:r w:rsidRPr="00E97719">
        <w:rPr>
          <w:rFonts w:eastAsiaTheme="minorEastAsia"/>
          <w:lang w:val="hr-HR" w:eastAsia="hr-HR"/>
        </w:rPr>
        <w:t>3. nadležnost i obveze osobe odgovorne za zaštitu od ionizirajućeg zračenja te obveze nositelja odobrenja prema osobi odgovornoj za zaštitu od ionizirajućeg zračenja</w:t>
      </w:r>
    </w:p>
    <w:p w14:paraId="1957F994" w14:textId="77777777" w:rsidR="00582021" w:rsidRPr="00E97719" w:rsidRDefault="00582021" w:rsidP="00582021">
      <w:pPr>
        <w:spacing w:after="0" w:line="240" w:lineRule="auto"/>
        <w:jc w:val="both"/>
        <w:rPr>
          <w:rFonts w:eastAsiaTheme="minorEastAsia"/>
          <w:lang w:val="hr-HR" w:eastAsia="hr-HR"/>
        </w:rPr>
      </w:pPr>
    </w:p>
    <w:p w14:paraId="5F0E520B" w14:textId="77777777" w:rsidR="00582021" w:rsidRPr="00E97719" w:rsidRDefault="00582021" w:rsidP="00582021">
      <w:pPr>
        <w:spacing w:after="0" w:line="240" w:lineRule="auto"/>
        <w:jc w:val="both"/>
        <w:rPr>
          <w:rFonts w:eastAsiaTheme="minorEastAsia"/>
          <w:lang w:val="hr-HR" w:eastAsia="hr-HR"/>
        </w:rPr>
      </w:pPr>
      <w:r w:rsidRPr="00E97719">
        <w:rPr>
          <w:rFonts w:eastAsiaTheme="minorEastAsia"/>
          <w:lang w:val="hr-HR" w:eastAsia="hr-HR"/>
        </w:rPr>
        <w:t xml:space="preserve">4. uvjeti za izložene radnike – stručna sprema, posebno stručno obrazovanje za rukovanje izvorima ionizirajućeg zračenja i primjenu mjera radiološke zaštite te zdravstveni uvjeti za rad u području izloženosti; uvjeti za pripravnike i studente - posebno stručno obrazovanje za primjenu mjera radiološke zaštite te zdravstveni uvjeti za rad u području izloženosti </w:t>
      </w:r>
    </w:p>
    <w:p w14:paraId="436E6170" w14:textId="77777777" w:rsidR="00582021" w:rsidRPr="00E97719" w:rsidRDefault="00582021" w:rsidP="00582021">
      <w:pPr>
        <w:spacing w:after="0" w:line="240" w:lineRule="auto"/>
        <w:jc w:val="both"/>
        <w:rPr>
          <w:rFonts w:eastAsiaTheme="minorEastAsia"/>
          <w:lang w:val="hr-HR" w:eastAsia="hr-HR"/>
        </w:rPr>
      </w:pPr>
    </w:p>
    <w:p w14:paraId="7C9CDFAC" w14:textId="77777777" w:rsidR="00582021" w:rsidRPr="00E97719" w:rsidRDefault="00582021" w:rsidP="00582021">
      <w:pPr>
        <w:spacing w:after="0" w:line="240" w:lineRule="auto"/>
        <w:jc w:val="both"/>
        <w:rPr>
          <w:rFonts w:eastAsiaTheme="minorEastAsia"/>
          <w:lang w:val="hr-HR" w:eastAsia="hr-HR"/>
        </w:rPr>
      </w:pPr>
      <w:r w:rsidRPr="00E97719">
        <w:rPr>
          <w:rFonts w:eastAsiaTheme="minorEastAsia"/>
          <w:lang w:val="hr-HR" w:eastAsia="hr-HR"/>
        </w:rPr>
        <w:t>5. obveze i odgovornosti izloženih radnika, pripravnika i studenata</w:t>
      </w:r>
    </w:p>
    <w:p w14:paraId="293DCF75" w14:textId="77777777" w:rsidR="00582021" w:rsidRPr="00E97719" w:rsidRDefault="00582021" w:rsidP="00582021">
      <w:pPr>
        <w:spacing w:after="0" w:line="240" w:lineRule="auto"/>
        <w:jc w:val="both"/>
        <w:rPr>
          <w:rFonts w:eastAsiaTheme="minorEastAsia"/>
          <w:lang w:val="hr-HR" w:eastAsia="hr-HR"/>
        </w:rPr>
      </w:pPr>
    </w:p>
    <w:p w14:paraId="434C8CA7" w14:textId="77777777" w:rsidR="00582021" w:rsidRPr="00E97719" w:rsidRDefault="00582021" w:rsidP="00582021">
      <w:pPr>
        <w:spacing w:after="0" w:line="240" w:lineRule="auto"/>
        <w:jc w:val="both"/>
        <w:rPr>
          <w:rFonts w:eastAsiaTheme="minorEastAsia"/>
          <w:lang w:val="hr-HR" w:eastAsia="hr-HR"/>
        </w:rPr>
      </w:pPr>
      <w:r w:rsidRPr="00E97719">
        <w:rPr>
          <w:rFonts w:eastAsiaTheme="minorEastAsia"/>
          <w:lang w:val="hr-HR" w:eastAsia="hr-HR"/>
        </w:rPr>
        <w:t xml:space="preserve">6. postupci kojima se o zdravstvenom riziku vezanim uz djelatnost koja se obavlja uporabom izvora ionizirajućeg zračenja informiraju izloženi radnici, pripravnici i studenti </w:t>
      </w:r>
    </w:p>
    <w:p w14:paraId="6ABCB1A4" w14:textId="77777777" w:rsidR="00582021" w:rsidRPr="00E97719" w:rsidRDefault="00582021" w:rsidP="00582021">
      <w:pPr>
        <w:spacing w:after="0" w:line="240" w:lineRule="auto"/>
        <w:jc w:val="both"/>
        <w:rPr>
          <w:rFonts w:eastAsiaTheme="minorEastAsia"/>
          <w:lang w:val="hr-HR" w:eastAsia="hr-HR"/>
        </w:rPr>
      </w:pPr>
    </w:p>
    <w:p w14:paraId="63F7CBA6" w14:textId="77777777" w:rsidR="00582021" w:rsidRPr="00E97719" w:rsidRDefault="00582021" w:rsidP="00582021">
      <w:pPr>
        <w:spacing w:after="0" w:line="240" w:lineRule="auto"/>
        <w:jc w:val="both"/>
        <w:rPr>
          <w:rFonts w:eastAsiaTheme="minorEastAsia"/>
          <w:lang w:val="hr-HR" w:eastAsia="hr-HR"/>
        </w:rPr>
      </w:pPr>
      <w:r w:rsidRPr="00E97719">
        <w:rPr>
          <w:rFonts w:eastAsiaTheme="minorEastAsia"/>
          <w:lang w:val="hr-HR" w:eastAsia="hr-HR"/>
        </w:rPr>
        <w:t xml:space="preserve">7. uvjeti uporabe izvora ionizirajućeg zračenja </w:t>
      </w:r>
    </w:p>
    <w:p w14:paraId="344C8ECD" w14:textId="77777777" w:rsidR="00582021" w:rsidRPr="00E97719" w:rsidRDefault="00582021" w:rsidP="00582021">
      <w:pPr>
        <w:spacing w:after="0" w:line="240" w:lineRule="auto"/>
        <w:jc w:val="both"/>
        <w:rPr>
          <w:rFonts w:eastAsiaTheme="minorEastAsia"/>
          <w:lang w:val="hr-HR" w:eastAsia="hr-HR"/>
        </w:rPr>
      </w:pPr>
    </w:p>
    <w:p w14:paraId="780F0CBC" w14:textId="77777777" w:rsidR="00582021" w:rsidRPr="00E97719" w:rsidRDefault="00582021" w:rsidP="00582021">
      <w:pPr>
        <w:spacing w:after="0" w:line="240" w:lineRule="auto"/>
        <w:jc w:val="both"/>
        <w:rPr>
          <w:rFonts w:eastAsiaTheme="minorEastAsia"/>
          <w:lang w:val="hr-HR" w:eastAsia="hr-HR"/>
        </w:rPr>
      </w:pPr>
      <w:r w:rsidRPr="00E97719">
        <w:rPr>
          <w:rFonts w:eastAsiaTheme="minorEastAsia"/>
          <w:lang w:val="hr-HR" w:eastAsia="hr-HR"/>
        </w:rPr>
        <w:t xml:space="preserve">8. mjere radiološke zaštite koje je potrebno poduzimati u području nadgledanja i/ili u području posebnog nadgledanja, kao i način provođenja istih </w:t>
      </w:r>
    </w:p>
    <w:p w14:paraId="74688653" w14:textId="77777777" w:rsidR="00582021" w:rsidRPr="00E97719" w:rsidRDefault="00582021" w:rsidP="00582021">
      <w:pPr>
        <w:spacing w:after="0" w:line="240" w:lineRule="auto"/>
        <w:jc w:val="both"/>
        <w:rPr>
          <w:rFonts w:eastAsiaTheme="minorEastAsia"/>
          <w:lang w:val="hr-HR" w:eastAsia="hr-HR"/>
        </w:rPr>
      </w:pPr>
    </w:p>
    <w:p w14:paraId="68F60C12" w14:textId="77777777" w:rsidR="00582021" w:rsidRPr="00E97719" w:rsidRDefault="00582021" w:rsidP="00582021">
      <w:pPr>
        <w:spacing w:after="0" w:line="240" w:lineRule="auto"/>
        <w:jc w:val="both"/>
        <w:rPr>
          <w:rFonts w:eastAsiaTheme="minorEastAsia"/>
          <w:lang w:val="hr-HR" w:eastAsia="hr-HR"/>
        </w:rPr>
      </w:pPr>
      <w:r w:rsidRPr="00E97719">
        <w:rPr>
          <w:rFonts w:eastAsiaTheme="minorEastAsia"/>
          <w:lang w:val="hr-HR" w:eastAsia="hr-HR"/>
        </w:rPr>
        <w:t>9. očevidnici - sadržaj, način vođenja i rokovi čuvanja te način i rokovi izvješćivanja nadležnih tijela</w:t>
      </w:r>
    </w:p>
    <w:p w14:paraId="4239FA5C" w14:textId="77777777" w:rsidR="00582021" w:rsidRPr="00E97719" w:rsidRDefault="00582021" w:rsidP="00582021">
      <w:pPr>
        <w:spacing w:after="0" w:line="240" w:lineRule="auto"/>
        <w:jc w:val="both"/>
        <w:rPr>
          <w:rFonts w:eastAsiaTheme="minorEastAsia"/>
          <w:lang w:val="hr-HR" w:eastAsia="hr-HR"/>
        </w:rPr>
      </w:pPr>
    </w:p>
    <w:p w14:paraId="454683DF" w14:textId="77777777" w:rsidR="00582021" w:rsidRPr="00E97719" w:rsidRDefault="00582021" w:rsidP="00582021">
      <w:pPr>
        <w:spacing w:after="0" w:line="240" w:lineRule="auto"/>
        <w:jc w:val="both"/>
        <w:rPr>
          <w:rFonts w:eastAsiaTheme="minorEastAsia"/>
          <w:lang w:val="hr-HR" w:eastAsia="hr-HR"/>
        </w:rPr>
      </w:pPr>
      <w:r w:rsidRPr="00E97719">
        <w:rPr>
          <w:rFonts w:eastAsiaTheme="minorEastAsia"/>
          <w:lang w:val="hr-HR" w:eastAsia="hr-HR"/>
        </w:rPr>
        <w:t>10. program osiguranja kvalitete za djelatnosti u području medicine ili dentalne medicine – izrađen u skladu s uputama danim u Prilogu 15. ovoga Pravilnika</w:t>
      </w:r>
    </w:p>
    <w:p w14:paraId="3D3DE3CB" w14:textId="77777777" w:rsidR="00582021" w:rsidRPr="00E97719" w:rsidRDefault="00582021" w:rsidP="00582021">
      <w:pPr>
        <w:spacing w:after="0" w:line="240" w:lineRule="auto"/>
        <w:jc w:val="both"/>
        <w:rPr>
          <w:rFonts w:eastAsiaTheme="minorEastAsia"/>
          <w:lang w:val="hr-HR" w:eastAsia="hr-HR"/>
        </w:rPr>
      </w:pPr>
    </w:p>
    <w:p w14:paraId="0A58BE2A" w14:textId="77777777" w:rsidR="00582021" w:rsidRPr="00E97719" w:rsidRDefault="00582021" w:rsidP="00582021">
      <w:pPr>
        <w:spacing w:after="0" w:line="240" w:lineRule="auto"/>
        <w:jc w:val="both"/>
        <w:rPr>
          <w:rFonts w:eastAsiaTheme="minorEastAsia"/>
          <w:lang w:val="hr-HR" w:eastAsia="hr-HR"/>
        </w:rPr>
      </w:pPr>
      <w:r w:rsidRPr="00E97719">
        <w:rPr>
          <w:rFonts w:eastAsiaTheme="minorEastAsia"/>
          <w:lang w:val="hr-HR" w:eastAsia="hr-HR"/>
        </w:rPr>
        <w:t xml:space="preserve">11. postupci u slučaju slučajnog ili nenamjernog ozračenja u smislu pravilnika kojim su utvrđeni uvjeti, načini i mjere zaštite osoba izloženih medicinskom ozračenju </w:t>
      </w:r>
    </w:p>
    <w:p w14:paraId="0983F574" w14:textId="77777777" w:rsidR="00582021" w:rsidRPr="00E97719" w:rsidRDefault="00582021" w:rsidP="00582021">
      <w:pPr>
        <w:spacing w:after="0" w:line="240" w:lineRule="auto"/>
        <w:jc w:val="both"/>
        <w:rPr>
          <w:rFonts w:eastAsiaTheme="minorEastAsia"/>
          <w:lang w:val="hr-HR" w:eastAsia="hr-HR"/>
        </w:rPr>
      </w:pPr>
    </w:p>
    <w:p w14:paraId="266C0C5A" w14:textId="77777777" w:rsidR="00582021" w:rsidRPr="00E97719" w:rsidRDefault="00582021" w:rsidP="00582021">
      <w:pPr>
        <w:spacing w:after="0" w:line="240" w:lineRule="auto"/>
        <w:jc w:val="both"/>
        <w:rPr>
          <w:rFonts w:eastAsiaTheme="minorEastAsia"/>
          <w:lang w:val="hr-HR" w:eastAsia="hr-HR"/>
        </w:rPr>
      </w:pPr>
      <w:r w:rsidRPr="00E97719">
        <w:rPr>
          <w:rFonts w:eastAsiaTheme="minorEastAsia"/>
          <w:lang w:val="hr-HR" w:eastAsia="hr-HR"/>
        </w:rPr>
        <w:t xml:space="preserve">12. postupak zbrinjavanja radioaktivnog otpada koji nastaje uporabom radioaktivnih izvora </w:t>
      </w:r>
    </w:p>
    <w:p w14:paraId="1A22AECA" w14:textId="77777777" w:rsidR="00582021" w:rsidRPr="00E97719" w:rsidRDefault="00582021" w:rsidP="00582021">
      <w:pPr>
        <w:spacing w:after="0" w:line="240" w:lineRule="auto"/>
        <w:jc w:val="both"/>
        <w:rPr>
          <w:rFonts w:eastAsiaTheme="minorEastAsia"/>
          <w:lang w:val="hr-HR" w:eastAsia="hr-HR"/>
        </w:rPr>
      </w:pPr>
    </w:p>
    <w:p w14:paraId="3F9849E8" w14:textId="77777777" w:rsidR="00582021" w:rsidRPr="00E97719" w:rsidRDefault="00582021" w:rsidP="00582021">
      <w:pPr>
        <w:spacing w:after="0" w:line="240" w:lineRule="auto"/>
        <w:jc w:val="both"/>
        <w:rPr>
          <w:rFonts w:eastAsiaTheme="minorEastAsia"/>
          <w:lang w:val="hr-HR" w:eastAsia="hr-HR"/>
        </w:rPr>
      </w:pPr>
      <w:r w:rsidRPr="00E97719">
        <w:rPr>
          <w:rFonts w:eastAsiaTheme="minorEastAsia"/>
          <w:lang w:val="hr-HR" w:eastAsia="hr-HR"/>
        </w:rPr>
        <w:t xml:space="preserve">13. za djelatnosti u području medicine ili dentalne medicine – mjere zaštite osoba izloženih medicinskom ozračenju. </w:t>
      </w:r>
    </w:p>
    <w:p w14:paraId="505830E8" w14:textId="77777777" w:rsidR="00582021" w:rsidRPr="00E97719" w:rsidRDefault="00582021" w:rsidP="00582021">
      <w:pPr>
        <w:spacing w:after="0" w:line="240" w:lineRule="auto"/>
        <w:jc w:val="both"/>
        <w:rPr>
          <w:rFonts w:eastAsiaTheme="minorEastAsia"/>
          <w:lang w:val="hr-HR" w:eastAsia="hr-HR"/>
        </w:rPr>
      </w:pPr>
    </w:p>
    <w:p w14:paraId="748D6A03" w14:textId="77777777" w:rsidR="00E97719" w:rsidRDefault="00582021" w:rsidP="00582021">
      <w:pPr>
        <w:spacing w:after="0" w:line="240" w:lineRule="auto"/>
        <w:jc w:val="both"/>
        <w:rPr>
          <w:rFonts w:eastAsiaTheme="minorEastAsia"/>
          <w:lang w:val="hr-HR" w:eastAsia="hr-HR"/>
        </w:rPr>
      </w:pPr>
      <w:r w:rsidRPr="00E97719">
        <w:rPr>
          <w:rFonts w:eastAsiaTheme="minorEastAsia"/>
          <w:lang w:val="hr-HR" w:eastAsia="hr-HR"/>
        </w:rPr>
        <w:t>Akt mora biti ovjeren potpisom s naznačenim danom donošenja i danom stupanja na snagu.</w:t>
      </w:r>
    </w:p>
    <w:p w14:paraId="0867481F" w14:textId="77777777" w:rsidR="00E97719" w:rsidRDefault="00E97719" w:rsidP="00582021">
      <w:pPr>
        <w:spacing w:after="0" w:line="240" w:lineRule="auto"/>
        <w:jc w:val="both"/>
        <w:rPr>
          <w:rFonts w:eastAsiaTheme="minorEastAsia"/>
          <w:lang w:val="hr-HR" w:eastAsia="hr-HR"/>
        </w:rPr>
      </w:pPr>
    </w:p>
    <w:p w14:paraId="0EBB7D7D" w14:textId="77777777" w:rsidR="0051426E" w:rsidRPr="00297A04" w:rsidRDefault="0051426E" w:rsidP="0051426E">
      <w:pPr>
        <w:spacing w:after="0" w:line="240" w:lineRule="auto"/>
        <w:jc w:val="both"/>
        <w:rPr>
          <w:rFonts w:eastAsiaTheme="minorEastAsia"/>
          <w:b/>
          <w:color w:val="0070C0"/>
          <w:lang w:val="hr-HR" w:eastAsia="hr-HR"/>
        </w:rPr>
      </w:pPr>
      <w:bookmarkStart w:id="0" w:name="_GoBack"/>
      <w:bookmarkEnd w:id="0"/>
    </w:p>
    <w:sectPr w:rsidR="0051426E" w:rsidRPr="00297A04" w:rsidSect="000A517D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C72C3"/>
    <w:multiLevelType w:val="hybridMultilevel"/>
    <w:tmpl w:val="73A4DC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42377"/>
    <w:multiLevelType w:val="hybridMultilevel"/>
    <w:tmpl w:val="51D280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66D79"/>
    <w:multiLevelType w:val="hybridMultilevel"/>
    <w:tmpl w:val="FC5C1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21"/>
    <w:rsid w:val="00135E75"/>
    <w:rsid w:val="001A2ED0"/>
    <w:rsid w:val="00297A04"/>
    <w:rsid w:val="002E0490"/>
    <w:rsid w:val="00350E72"/>
    <w:rsid w:val="0051426E"/>
    <w:rsid w:val="00582021"/>
    <w:rsid w:val="00596517"/>
    <w:rsid w:val="007A7D7A"/>
    <w:rsid w:val="00877DB3"/>
    <w:rsid w:val="00B00BEA"/>
    <w:rsid w:val="00BA7302"/>
    <w:rsid w:val="00C855DA"/>
    <w:rsid w:val="00C9418B"/>
    <w:rsid w:val="00D03136"/>
    <w:rsid w:val="00D31B86"/>
    <w:rsid w:val="00E97719"/>
    <w:rsid w:val="00F3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CC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Tečić</dc:creator>
  <cp:keywords/>
  <dc:description/>
  <cp:lastModifiedBy>Matko Staudacher</cp:lastModifiedBy>
  <cp:revision>5</cp:revision>
  <dcterms:created xsi:type="dcterms:W3CDTF">2018-10-02T22:42:00Z</dcterms:created>
  <dcterms:modified xsi:type="dcterms:W3CDTF">2018-10-30T15:48:00Z</dcterms:modified>
</cp:coreProperties>
</file>